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79" w:rsidRPr="00535D79" w:rsidRDefault="00535D79" w:rsidP="00535D79">
      <w:pPr>
        <w:rPr>
          <w:rFonts w:ascii="黑体" w:eastAsia="黑体"/>
          <w:sz w:val="32"/>
          <w:szCs w:val="32"/>
        </w:rPr>
      </w:pPr>
      <w:bookmarkStart w:id="0" w:name="_GoBack"/>
      <w:bookmarkEnd w:id="0"/>
      <w:r w:rsidRPr="00535D79">
        <w:rPr>
          <w:rFonts w:ascii="黑体" w:eastAsia="黑体" w:hint="eastAsia"/>
          <w:sz w:val="32"/>
          <w:szCs w:val="32"/>
        </w:rPr>
        <w:t>附件</w:t>
      </w:r>
    </w:p>
    <w:p w:rsidR="00535D79" w:rsidRPr="00535D79" w:rsidRDefault="00535D79" w:rsidP="00535D79">
      <w:pPr>
        <w:rPr>
          <w:rFonts w:ascii="黑体" w:eastAsia="黑体" w:hint="eastAsia"/>
          <w:sz w:val="32"/>
          <w:szCs w:val="32"/>
        </w:rPr>
      </w:pPr>
    </w:p>
    <w:p w:rsidR="00535D79" w:rsidRPr="00535D79" w:rsidRDefault="00535D79" w:rsidP="00535D79">
      <w:pPr>
        <w:tabs>
          <w:tab w:val="left" w:pos="7560"/>
        </w:tabs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35D79">
        <w:rPr>
          <w:rFonts w:ascii="方正小标宋简体" w:eastAsia="方正小标宋简体" w:hint="eastAsia"/>
          <w:sz w:val="44"/>
          <w:szCs w:val="44"/>
        </w:rPr>
        <w:t>5批次不合格药品名单</w:t>
      </w:r>
    </w:p>
    <w:p w:rsidR="00535D79" w:rsidRPr="00535D79" w:rsidRDefault="00535D79" w:rsidP="00535D79">
      <w:pPr>
        <w:tabs>
          <w:tab w:val="left" w:pos="7560"/>
        </w:tabs>
        <w:spacing w:line="4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4298" w:type="dxa"/>
        <w:jc w:val="center"/>
        <w:tblInd w:w="1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582"/>
        <w:gridCol w:w="1432"/>
        <w:gridCol w:w="1341"/>
        <w:gridCol w:w="1605"/>
        <w:gridCol w:w="2551"/>
        <w:gridCol w:w="1134"/>
        <w:gridCol w:w="1701"/>
        <w:gridCol w:w="1654"/>
      </w:tblGrid>
      <w:tr w:rsidR="00535D79" w:rsidRPr="00535D79" w:rsidTr="00535D79">
        <w:trPr>
          <w:trHeight w:val="270"/>
          <w:tblHeader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eastAsia="黑体" w:hint="eastAsia"/>
                <w:bCs/>
                <w:color w:val="000000"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5D79">
              <w:rPr>
                <w:rFonts w:eastAsia="黑体" w:hint="eastAsia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5D79">
              <w:rPr>
                <w:rFonts w:eastAsia="黑体" w:hint="eastAsia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5D79">
              <w:rPr>
                <w:rFonts w:eastAsia="黑体" w:hint="eastAsia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5D79">
              <w:rPr>
                <w:rFonts w:eastAsia="黑体" w:hint="eastAsia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5D79">
              <w:rPr>
                <w:rFonts w:eastAsia="黑体" w:hint="eastAsia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5D79">
              <w:rPr>
                <w:rFonts w:eastAsia="黑体" w:hint="eastAsia"/>
                <w:bCs/>
                <w:kern w:val="0"/>
                <w:sz w:val="20"/>
                <w:szCs w:val="20"/>
              </w:rPr>
              <w:t>检验结果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5D79">
              <w:rPr>
                <w:rFonts w:eastAsia="黑体" w:hint="eastAsia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5D79">
              <w:rPr>
                <w:rFonts w:eastAsia="黑体" w:hint="eastAsia"/>
                <w:bCs/>
                <w:kern w:val="0"/>
                <w:sz w:val="20"/>
                <w:szCs w:val="20"/>
              </w:rPr>
              <w:t>检验机构</w:t>
            </w:r>
          </w:p>
        </w:tc>
      </w:tr>
      <w:tr w:rsidR="00535D79" w:rsidRPr="00535D79" w:rsidTr="00535D79">
        <w:trPr>
          <w:trHeight w:val="60"/>
          <w:tblHeader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5D79">
              <w:rPr>
                <w:rFonts w:eastAsia="仿宋_GB2312" w:hint="eastAsia"/>
                <w:kern w:val="0"/>
                <w:sz w:val="20"/>
                <w:szCs w:val="20"/>
              </w:rPr>
              <w:t>地塞米松磷酸钠注射液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5D79">
              <w:rPr>
                <w:rFonts w:eastAsia="仿宋_GB2312" w:hint="eastAsia"/>
                <w:kern w:val="0"/>
                <w:sz w:val="20"/>
                <w:szCs w:val="20"/>
              </w:rPr>
              <w:t>贵州天地药业有限责任公司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  <w:t>1ml:5mg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  <w:t>15070702A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0"/>
                <w:szCs w:val="20"/>
              </w:rPr>
            </w:pPr>
            <w:r w:rsidRPr="00535D79">
              <w:rPr>
                <w:rFonts w:ascii="仿宋_GB2312" w:eastAsia="仿宋_GB2312" w:hAnsi="仿宋" w:cs="Arial" w:hint="eastAsia"/>
                <w:sz w:val="20"/>
                <w:szCs w:val="20"/>
              </w:rPr>
              <w:t>贵州天地药业有限责任公司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《中华人民共和国药典》</w:t>
            </w: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br/>
              <w:t>2010年版第三增补本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[检查]（有关物质）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江苏省食品药品监督检验研究院</w:t>
            </w:r>
          </w:p>
        </w:tc>
      </w:tr>
      <w:tr w:rsidR="00535D79" w:rsidRPr="00535D79" w:rsidTr="00535D79">
        <w:trPr>
          <w:trHeight w:val="6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  <w:t>15070703A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ascii="仿宋_GB2312" w:eastAsia="仿宋_GB2312" w:hAnsi="仿宋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35D79" w:rsidRPr="00535D79" w:rsidTr="00535D79">
        <w:trPr>
          <w:trHeight w:val="6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  <w:t>15070804A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ascii="仿宋_GB2312" w:eastAsia="仿宋_GB2312" w:hAnsi="仿宋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79" w:rsidRPr="00535D79" w:rsidRDefault="00535D79" w:rsidP="00535D79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35D79" w:rsidRPr="00535D79" w:rsidTr="00535D79">
        <w:trPr>
          <w:trHeight w:val="60"/>
          <w:tblHeader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5D79">
              <w:rPr>
                <w:rFonts w:eastAsia="仿宋_GB2312" w:hint="eastAsia"/>
                <w:kern w:val="0"/>
                <w:sz w:val="20"/>
                <w:szCs w:val="20"/>
              </w:rPr>
              <w:t>康尔心胶囊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5D79">
              <w:rPr>
                <w:rFonts w:eastAsia="仿宋_GB2312" w:hint="eastAsia"/>
                <w:kern w:val="0"/>
                <w:sz w:val="20"/>
                <w:szCs w:val="20"/>
              </w:rPr>
              <w:t>广西迪泰制药有限公司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eastAsia="仿宋_GB2312" w:hint="eastAsia"/>
                <w:bCs/>
                <w:color w:val="000000"/>
                <w:kern w:val="0"/>
                <w:sz w:val="20"/>
                <w:szCs w:val="20"/>
              </w:rPr>
              <w:t>每粒装</w:t>
            </w:r>
            <w:r w:rsidRPr="00535D79"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  <w:t>0.4g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  <w:t>150501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广西迪泰制药有限公司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《中华人民共和国药典》</w:t>
            </w: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br/>
              <w:t>2010年版第三增补本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[含量测定]</w:t>
            </w:r>
            <w:r w:rsidRPr="00535D79"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贵州省食品药品检验所</w:t>
            </w:r>
          </w:p>
        </w:tc>
      </w:tr>
      <w:tr w:rsidR="00535D79" w:rsidRPr="00535D79" w:rsidTr="00535D79">
        <w:trPr>
          <w:trHeight w:val="60"/>
          <w:tblHeader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5D79">
              <w:rPr>
                <w:rFonts w:eastAsia="仿宋_GB2312" w:hint="eastAsia"/>
                <w:kern w:val="0"/>
                <w:sz w:val="20"/>
                <w:szCs w:val="20"/>
              </w:rPr>
              <w:t>转移因子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5D79">
              <w:rPr>
                <w:rFonts w:eastAsia="仿宋_GB2312" w:hint="eastAsia"/>
                <w:kern w:val="0"/>
                <w:sz w:val="20"/>
                <w:szCs w:val="20"/>
              </w:rPr>
              <w:t>湖南一格制药有限公司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  <w:t>2ml:3mg</w:t>
            </w:r>
            <w:r w:rsidRPr="00535D79">
              <w:rPr>
                <w:rFonts w:eastAsia="仿宋_GB2312" w:hint="eastAsia"/>
                <w:bCs/>
                <w:color w:val="000000"/>
                <w:kern w:val="0"/>
                <w:sz w:val="20"/>
                <w:szCs w:val="20"/>
              </w:rPr>
              <w:t>（多肽）</w:t>
            </w:r>
            <w:r w:rsidRPr="00535D79"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  <w:t>:100</w:t>
            </w:r>
            <w:r w:rsidRPr="00535D79">
              <w:rPr>
                <w:rFonts w:eastAsia="仿宋_GB2312" w:hint="eastAsia"/>
                <w:bCs/>
                <w:color w:val="000000"/>
                <w:kern w:val="0"/>
                <w:sz w:val="20"/>
                <w:szCs w:val="20"/>
              </w:rPr>
              <w:t>μ</w:t>
            </w:r>
            <w:r w:rsidRPr="00535D79">
              <w:rPr>
                <w:rFonts w:eastAsia="仿宋_GB2312"/>
                <w:bCs/>
                <w:color w:val="000000"/>
                <w:kern w:val="0"/>
                <w:sz w:val="20"/>
                <w:szCs w:val="20"/>
              </w:rPr>
              <w:t>g</w:t>
            </w:r>
            <w:r w:rsidRPr="00535D79">
              <w:rPr>
                <w:rFonts w:eastAsia="仿宋_GB2312" w:hint="eastAsia"/>
                <w:bCs/>
                <w:color w:val="000000"/>
                <w:kern w:val="0"/>
                <w:sz w:val="20"/>
                <w:szCs w:val="20"/>
              </w:rPr>
              <w:t>（核糖）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spacing w:line="400" w:lineRule="exact"/>
              <w:jc w:val="center"/>
              <w:rPr>
                <w:rFonts w:ascii="仿宋" w:eastAsia="仿宋" w:hAnsi="仿宋" w:cs="Arial"/>
                <w:sz w:val="20"/>
                <w:szCs w:val="20"/>
              </w:rPr>
            </w:pPr>
            <w:r w:rsidRPr="00535D79">
              <w:rPr>
                <w:rFonts w:ascii="仿宋" w:eastAsia="仿宋" w:hAnsi="仿宋" w:cs="Arial" w:hint="eastAsia"/>
                <w:sz w:val="20"/>
                <w:szCs w:val="20"/>
              </w:rPr>
              <w:t>150706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0"/>
                <w:szCs w:val="20"/>
              </w:rPr>
            </w:pPr>
            <w:r w:rsidRPr="00535D79">
              <w:rPr>
                <w:rFonts w:ascii="仿宋_GB2312" w:eastAsia="仿宋_GB2312" w:hAnsi="仿宋" w:cs="Arial" w:hint="eastAsia"/>
                <w:sz w:val="20"/>
                <w:szCs w:val="20"/>
              </w:rPr>
              <w:t>湖南一格制药有限公司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国家药品标准化学药品</w:t>
            </w: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br/>
              <w:t>地标升国标第十六册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[检查]（无菌）</w:t>
            </w:r>
            <w:r w:rsidRPr="00535D79"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D79" w:rsidRPr="00535D79" w:rsidRDefault="00535D79" w:rsidP="00535D7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 w:rsidRPr="00535D79"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江苏省食品药品监督检验研究院</w:t>
            </w:r>
          </w:p>
        </w:tc>
      </w:tr>
    </w:tbl>
    <w:p w:rsidR="00535D79" w:rsidRPr="00535D79" w:rsidRDefault="00535D79" w:rsidP="00535D79">
      <w:pPr>
        <w:rPr>
          <w:rFonts w:ascii="黑体" w:eastAsia="黑体" w:hint="eastAsia"/>
          <w:sz w:val="32"/>
          <w:szCs w:val="32"/>
        </w:rPr>
      </w:pPr>
    </w:p>
    <w:p w:rsidR="00D668E4" w:rsidRPr="00535D79" w:rsidRDefault="00D668E4">
      <w:pPr>
        <w:rPr>
          <w:rFonts w:ascii="仿宋_GB2312" w:eastAsia="仿宋_GB2312" w:hAnsi="宋体"/>
          <w:sz w:val="28"/>
          <w:szCs w:val="28"/>
        </w:rPr>
      </w:pPr>
    </w:p>
    <w:sectPr w:rsidR="00D668E4" w:rsidRPr="00535D79" w:rsidSect="00592E21">
      <w:footerReference w:type="even" r:id="rId6"/>
      <w:footerReference w:type="default" r:id="rId7"/>
      <w:pgSz w:w="16838" w:h="11906" w:orient="landscape"/>
      <w:pgMar w:top="1474" w:right="1440" w:bottom="1588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78" w:rsidRDefault="002F6B78" w:rsidP="00D95CC2">
      <w:r>
        <w:separator/>
      </w:r>
    </w:p>
  </w:endnote>
  <w:endnote w:type="continuationSeparator" w:id="1">
    <w:p w:rsidR="002F6B78" w:rsidRDefault="002F6B78" w:rsidP="00D9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C2" w:rsidRDefault="002F7E51" w:rsidP="008F32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95C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CC2" w:rsidRDefault="00D95CC2" w:rsidP="00A73E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C2" w:rsidRPr="00A73EB3" w:rsidRDefault="002F7E51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D95CC2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535D79">
      <w:rPr>
        <w:rStyle w:val="a5"/>
        <w:rFonts w:ascii="宋体" w:hAnsi="宋体"/>
        <w:noProof/>
        <w:sz w:val="28"/>
        <w:szCs w:val="28"/>
      </w:rPr>
      <w:t>- 1 -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D95CC2" w:rsidRDefault="00D95CC2" w:rsidP="00A73E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78" w:rsidRDefault="002F6B78" w:rsidP="00D95CC2">
      <w:r>
        <w:separator/>
      </w:r>
    </w:p>
  </w:footnote>
  <w:footnote w:type="continuationSeparator" w:id="1">
    <w:p w:rsidR="002F6B78" w:rsidRDefault="002F6B78" w:rsidP="00D95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7BD"/>
    <w:rsid w:val="002F6B78"/>
    <w:rsid w:val="002F7E51"/>
    <w:rsid w:val="004359B4"/>
    <w:rsid w:val="00535D79"/>
    <w:rsid w:val="00592E21"/>
    <w:rsid w:val="00815F55"/>
    <w:rsid w:val="00844529"/>
    <w:rsid w:val="00B967BD"/>
    <w:rsid w:val="00D668E4"/>
    <w:rsid w:val="00D95CC2"/>
    <w:rsid w:val="00E4187B"/>
    <w:rsid w:val="00E647AC"/>
    <w:rsid w:val="00F7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CC2"/>
    <w:rPr>
      <w:sz w:val="18"/>
      <w:szCs w:val="18"/>
    </w:rPr>
  </w:style>
  <w:style w:type="paragraph" w:styleId="a4">
    <w:name w:val="footer"/>
    <w:basedOn w:val="a"/>
    <w:link w:val="Char0"/>
    <w:unhideWhenUsed/>
    <w:rsid w:val="00D95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CC2"/>
    <w:rPr>
      <w:sz w:val="18"/>
      <w:szCs w:val="18"/>
    </w:rPr>
  </w:style>
  <w:style w:type="character" w:styleId="a5">
    <w:name w:val="page number"/>
    <w:basedOn w:val="a0"/>
    <w:rsid w:val="00D95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CC2"/>
    <w:rPr>
      <w:sz w:val="18"/>
      <w:szCs w:val="18"/>
    </w:rPr>
  </w:style>
  <w:style w:type="paragraph" w:styleId="a4">
    <w:name w:val="footer"/>
    <w:basedOn w:val="a"/>
    <w:link w:val="Char0"/>
    <w:unhideWhenUsed/>
    <w:rsid w:val="00D95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CC2"/>
    <w:rPr>
      <w:sz w:val="18"/>
      <w:szCs w:val="18"/>
    </w:rPr>
  </w:style>
  <w:style w:type="character" w:styleId="a5">
    <w:name w:val="page number"/>
    <w:basedOn w:val="a0"/>
    <w:rsid w:val="00D95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CFDA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耿欣</dc:creator>
  <cp:keywords/>
  <dc:description/>
  <cp:lastModifiedBy>wxl</cp:lastModifiedBy>
  <cp:revision>5</cp:revision>
  <dcterms:created xsi:type="dcterms:W3CDTF">2016-11-03T08:27:00Z</dcterms:created>
  <dcterms:modified xsi:type="dcterms:W3CDTF">2016-11-03T08:58:00Z</dcterms:modified>
</cp:coreProperties>
</file>